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DBED2" w14:textId="77777777" w:rsidR="0096426C" w:rsidRDefault="0096426C" w:rsidP="0096426C">
      <w:pPr>
        <w:spacing w:after="0" w:line="240" w:lineRule="auto"/>
        <w:rPr>
          <w:rFonts w:ascii="Arial" w:hAnsi="Arial" w:cs="Arial"/>
          <w:b/>
        </w:rPr>
      </w:pPr>
      <w:r w:rsidRPr="000267E7">
        <w:rPr>
          <w:b/>
          <w:noProof/>
          <w:highlight w:val="darkCyan"/>
        </w:rPr>
        <w:drawing>
          <wp:inline distT="0" distB="0" distL="0" distR="0" wp14:anchorId="7A2C9789" wp14:editId="1BBE6718">
            <wp:extent cx="2017969" cy="74295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969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96426C">
        <w:rPr>
          <w:rFonts w:ascii="Arial" w:hAnsi="Arial" w:cs="Arial"/>
          <w:b/>
          <w:sz w:val="32"/>
        </w:rPr>
        <w:t>AMERICAN NUCLEAR SOCIETY</w:t>
      </w:r>
    </w:p>
    <w:p w14:paraId="2598889A" w14:textId="62C2C0B1" w:rsidR="00CD6811" w:rsidRPr="00CD6811" w:rsidRDefault="00CD6811" w:rsidP="0096426C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6D7E6BC2" w14:textId="77777777" w:rsidR="0096426C" w:rsidRDefault="0096426C" w:rsidP="0096426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555 North Kensington Avenue, La Grange Park, Illinois 60526 USA</w:t>
      </w:r>
    </w:p>
    <w:p w14:paraId="25F8D9C7" w14:textId="77777777" w:rsidR="0096426C" w:rsidRPr="0096426C" w:rsidRDefault="0096426C" w:rsidP="0096426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Telephone: (708) 579-8269 ● Fax: (708) 579-8248 ● Email: standards@ans.org</w:t>
      </w:r>
    </w:p>
    <w:p w14:paraId="56C77B23" w14:textId="77777777" w:rsidR="0096426C" w:rsidRDefault="0096426C" w:rsidP="0096426C">
      <w:pPr>
        <w:spacing w:after="0" w:line="240" w:lineRule="auto"/>
        <w:rPr>
          <w:b/>
        </w:rPr>
      </w:pPr>
    </w:p>
    <w:p w14:paraId="3DCBD15F" w14:textId="77777777" w:rsidR="0096426C" w:rsidRDefault="0096426C" w:rsidP="0096426C">
      <w:pPr>
        <w:spacing w:after="0" w:line="240" w:lineRule="auto"/>
        <w:rPr>
          <w:b/>
        </w:rPr>
      </w:pPr>
    </w:p>
    <w:p w14:paraId="4F2BF351" w14:textId="77777777" w:rsidR="00951098" w:rsidRPr="006D28F8" w:rsidRDefault="0096426C" w:rsidP="0096426C">
      <w:pPr>
        <w:spacing w:after="0" w:line="240" w:lineRule="auto"/>
        <w:jc w:val="center"/>
        <w:rPr>
          <w:b/>
          <w:sz w:val="28"/>
          <w:u w:val="single"/>
        </w:rPr>
      </w:pPr>
      <w:r w:rsidRPr="006D28F8">
        <w:rPr>
          <w:b/>
          <w:sz w:val="28"/>
          <w:u w:val="single"/>
        </w:rPr>
        <w:t>DISCLOSURE OF COPYRIGHTED MATERIAL</w:t>
      </w:r>
      <w:r w:rsidR="00D47FBB" w:rsidRPr="006D28F8">
        <w:rPr>
          <w:b/>
          <w:sz w:val="28"/>
          <w:u w:val="single"/>
        </w:rPr>
        <w:t xml:space="preserve"> IN ANS STANDARDS</w:t>
      </w:r>
    </w:p>
    <w:p w14:paraId="6422410A" w14:textId="77777777" w:rsidR="0096426C" w:rsidRPr="006D28F8" w:rsidRDefault="0096426C" w:rsidP="0096426C">
      <w:pPr>
        <w:spacing w:after="0" w:line="240" w:lineRule="auto"/>
        <w:rPr>
          <w:b/>
        </w:rPr>
      </w:pPr>
    </w:p>
    <w:p w14:paraId="11261BF0" w14:textId="550B8787" w:rsidR="00512083" w:rsidRPr="006D28F8" w:rsidRDefault="00B8419A" w:rsidP="00B8419A">
      <w:pPr>
        <w:spacing w:after="0" w:line="240" w:lineRule="auto"/>
      </w:pPr>
      <w:r w:rsidRPr="006D28F8">
        <w:t xml:space="preserve">The Policy on Handling References in Standards provides working groups direction in citing references and in using third-party, copyrighted material in an ANS standard.  Material </w:t>
      </w:r>
      <w:r w:rsidR="000267E7" w:rsidRPr="006D28F8">
        <w:t>may</w:t>
      </w:r>
      <w:r w:rsidRPr="006D28F8">
        <w:t xml:space="preserve"> generally be extracted freely from U.S. government publications and regulations if a U.S. government organization developed the material</w:t>
      </w:r>
      <w:r w:rsidR="000267E7" w:rsidRPr="006D28F8">
        <w:t xml:space="preserve"> since that material is publicly released</w:t>
      </w:r>
      <w:r w:rsidRPr="006D28F8">
        <w:t>. Equations</w:t>
      </w:r>
      <w:r w:rsidR="00FE0AD6" w:rsidRPr="006D28F8">
        <w:t xml:space="preserve"> </w:t>
      </w:r>
      <w:r w:rsidR="000267E7" w:rsidRPr="006D28F8">
        <w:t>may</w:t>
      </w:r>
      <w:r w:rsidRPr="006D28F8">
        <w:t xml:space="preserve"> generally be excerpted from copyrighted material without permission</w:t>
      </w:r>
      <w:r w:rsidR="000267E7" w:rsidRPr="006D28F8">
        <w:t xml:space="preserve"> if properly referenced</w:t>
      </w:r>
      <w:r w:rsidRPr="006D28F8">
        <w:t xml:space="preserve">. Copyright protection applies to </w:t>
      </w:r>
      <w:r w:rsidR="000267E7" w:rsidRPr="006D28F8">
        <w:t>material (except equations) excerpted from</w:t>
      </w:r>
      <w:r w:rsidRPr="006D28F8">
        <w:t xml:space="preserve"> the published document and </w:t>
      </w:r>
      <w:r w:rsidR="000267E7" w:rsidRPr="006D28F8">
        <w:t xml:space="preserve">does </w:t>
      </w:r>
      <w:r w:rsidRPr="006D28F8">
        <w:t xml:space="preserve">not </w:t>
      </w:r>
      <w:r w:rsidR="000267E7" w:rsidRPr="006D28F8">
        <w:t xml:space="preserve">apply to </w:t>
      </w:r>
      <w:r w:rsidRPr="006D28F8">
        <w:t xml:space="preserve">the ideals and principles behind the presentation. </w:t>
      </w:r>
      <w:r w:rsidR="00512083" w:rsidRPr="006D28F8">
        <w:rPr>
          <w:b/>
        </w:rPr>
        <w:t xml:space="preserve">This form shall be completed </w:t>
      </w:r>
      <w:r w:rsidR="003B2B5C" w:rsidRPr="006D28F8">
        <w:rPr>
          <w:b/>
        </w:rPr>
        <w:t xml:space="preserve">by the </w:t>
      </w:r>
      <w:r w:rsidR="007D48E1" w:rsidRPr="006D28F8">
        <w:rPr>
          <w:b/>
        </w:rPr>
        <w:t>working group</w:t>
      </w:r>
      <w:r w:rsidR="003B2B5C" w:rsidRPr="006D28F8">
        <w:rPr>
          <w:b/>
        </w:rPr>
        <w:t xml:space="preserve"> chair </w:t>
      </w:r>
      <w:r w:rsidR="00512083" w:rsidRPr="006D28F8">
        <w:rPr>
          <w:b/>
        </w:rPr>
        <w:t xml:space="preserve">and sent to the </w:t>
      </w:r>
      <w:r w:rsidR="007D48E1" w:rsidRPr="006D28F8">
        <w:rPr>
          <w:b/>
        </w:rPr>
        <w:t>ANS s</w:t>
      </w:r>
      <w:r w:rsidR="00512083" w:rsidRPr="006D28F8">
        <w:rPr>
          <w:b/>
        </w:rPr>
        <w:t xml:space="preserve">tandards </w:t>
      </w:r>
      <w:r w:rsidR="007D48E1" w:rsidRPr="006D28F8">
        <w:rPr>
          <w:b/>
        </w:rPr>
        <w:t>a</w:t>
      </w:r>
      <w:r w:rsidR="00512083" w:rsidRPr="006D28F8">
        <w:rPr>
          <w:b/>
        </w:rPr>
        <w:t xml:space="preserve">dministrator with a copy to the </w:t>
      </w:r>
      <w:r w:rsidR="007D48E1" w:rsidRPr="006D28F8">
        <w:rPr>
          <w:b/>
        </w:rPr>
        <w:t>c</w:t>
      </w:r>
      <w:r w:rsidR="00512083" w:rsidRPr="006D28F8">
        <w:rPr>
          <w:b/>
        </w:rPr>
        <w:t xml:space="preserve">onsensus </w:t>
      </w:r>
      <w:r w:rsidR="007D48E1" w:rsidRPr="006D28F8">
        <w:rPr>
          <w:b/>
        </w:rPr>
        <w:t>c</w:t>
      </w:r>
      <w:r w:rsidR="00512083" w:rsidRPr="006D28F8">
        <w:rPr>
          <w:b/>
        </w:rPr>
        <w:t xml:space="preserve">ommittee chair for </w:t>
      </w:r>
      <w:r w:rsidR="000267E7" w:rsidRPr="006D28F8">
        <w:rPr>
          <w:b/>
        </w:rPr>
        <w:t>all</w:t>
      </w:r>
      <w:r w:rsidR="00512083" w:rsidRPr="006D28F8">
        <w:rPr>
          <w:b/>
        </w:rPr>
        <w:t xml:space="preserve"> standard</w:t>
      </w:r>
      <w:r w:rsidR="000267E7" w:rsidRPr="006D28F8">
        <w:rPr>
          <w:b/>
        </w:rPr>
        <w:t>s</w:t>
      </w:r>
      <w:r w:rsidR="00512083" w:rsidRPr="006D28F8">
        <w:rPr>
          <w:b/>
        </w:rPr>
        <w:t xml:space="preserve"> </w:t>
      </w:r>
      <w:r w:rsidR="000267E7" w:rsidRPr="006D28F8">
        <w:rPr>
          <w:b/>
        </w:rPr>
        <w:t>that</w:t>
      </w:r>
      <w:r w:rsidR="00512083" w:rsidRPr="006D28F8">
        <w:rPr>
          <w:b/>
        </w:rPr>
        <w:t xml:space="preserve"> </w:t>
      </w:r>
      <w:r w:rsidR="000267E7" w:rsidRPr="006D28F8">
        <w:rPr>
          <w:b/>
        </w:rPr>
        <w:t xml:space="preserve">are </w:t>
      </w:r>
      <w:r w:rsidR="00512083" w:rsidRPr="006D28F8">
        <w:rPr>
          <w:b/>
        </w:rPr>
        <w:t>sent for consensus</w:t>
      </w:r>
      <w:r w:rsidR="007D48E1" w:rsidRPr="006D28F8">
        <w:rPr>
          <w:b/>
        </w:rPr>
        <w:t xml:space="preserve"> committee</w:t>
      </w:r>
      <w:r w:rsidR="00512083" w:rsidRPr="006D28F8">
        <w:rPr>
          <w:b/>
        </w:rPr>
        <w:t xml:space="preserve"> ballot</w:t>
      </w:r>
      <w:r w:rsidR="000267E7" w:rsidRPr="006D28F8">
        <w:rPr>
          <w:b/>
        </w:rPr>
        <w:t>.</w:t>
      </w:r>
      <w:r w:rsidR="00512083" w:rsidRPr="006D28F8">
        <w:t xml:space="preserve"> </w:t>
      </w:r>
      <w:r w:rsidR="000267E7" w:rsidRPr="006D28F8">
        <w:t xml:space="preserve">Based on this information, </w:t>
      </w:r>
      <w:r w:rsidR="00512083" w:rsidRPr="006D28F8">
        <w:t xml:space="preserve">ANS </w:t>
      </w:r>
      <w:r w:rsidR="000267E7" w:rsidRPr="006D28F8">
        <w:t xml:space="preserve">staff will </w:t>
      </w:r>
      <w:r w:rsidR="00512083" w:rsidRPr="006D28F8">
        <w:t xml:space="preserve">obtain </w:t>
      </w:r>
      <w:r w:rsidR="000267E7" w:rsidRPr="006D28F8">
        <w:t xml:space="preserve">the necessary copyright </w:t>
      </w:r>
      <w:r w:rsidR="00512083" w:rsidRPr="006D28F8">
        <w:t>permission</w:t>
      </w:r>
      <w:r w:rsidR="000267E7" w:rsidRPr="006D28F8">
        <w:t xml:space="preserve"> if required</w:t>
      </w:r>
      <w:r w:rsidR="00512083" w:rsidRPr="006D28F8">
        <w:t>.</w:t>
      </w:r>
    </w:p>
    <w:p w14:paraId="1741396D" w14:textId="77777777" w:rsidR="00743D78" w:rsidRPr="006D28F8" w:rsidRDefault="00743D78" w:rsidP="00B8419A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1620"/>
        <w:gridCol w:w="720"/>
        <w:gridCol w:w="3780"/>
        <w:gridCol w:w="2070"/>
        <w:gridCol w:w="5238"/>
      </w:tblGrid>
      <w:tr w:rsidR="0088508D" w14:paraId="72B87553" w14:textId="77777777" w:rsidTr="00FE38C1">
        <w:tc>
          <w:tcPr>
            <w:tcW w:w="14616" w:type="dxa"/>
            <w:gridSpan w:val="6"/>
          </w:tcPr>
          <w:p w14:paraId="7184FCAD" w14:textId="15DE6EF0" w:rsidR="0088508D" w:rsidRPr="0088508D" w:rsidRDefault="0088508D" w:rsidP="0088508D">
            <w:pPr>
              <w:rPr>
                <w:u w:val="single"/>
              </w:rPr>
            </w:pPr>
            <w:r w:rsidRPr="0088508D">
              <w:rPr>
                <w:u w:val="single"/>
              </w:rPr>
              <w:t>Working Group Information</w:t>
            </w:r>
          </w:p>
          <w:p w14:paraId="624B02D4" w14:textId="77777777" w:rsidR="0088508D" w:rsidRDefault="0088508D" w:rsidP="0088508D">
            <w:pPr>
              <w:jc w:val="center"/>
            </w:pPr>
          </w:p>
        </w:tc>
      </w:tr>
      <w:tr w:rsidR="0088508D" w14:paraId="3D6242B2" w14:textId="77777777" w:rsidTr="0088508D">
        <w:tc>
          <w:tcPr>
            <w:tcW w:w="2808" w:type="dxa"/>
            <w:gridSpan w:val="2"/>
          </w:tcPr>
          <w:p w14:paraId="5AD241A3" w14:textId="5597E9EA" w:rsidR="0088508D" w:rsidRDefault="0088508D" w:rsidP="00B8419A">
            <w:r>
              <w:t>Working Group Chair Name: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4F2CDF2F" w14:textId="77777777" w:rsidR="0088508D" w:rsidRDefault="0088508D" w:rsidP="00B8419A"/>
        </w:tc>
        <w:tc>
          <w:tcPr>
            <w:tcW w:w="2070" w:type="dxa"/>
          </w:tcPr>
          <w:p w14:paraId="077AE72B" w14:textId="2DD81484" w:rsidR="0088508D" w:rsidRDefault="0088508D" w:rsidP="00B8419A">
            <w:r>
              <w:t>Company Affiliation:</w:t>
            </w: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14:paraId="11030EFA" w14:textId="77777777" w:rsidR="0088508D" w:rsidRDefault="0088508D" w:rsidP="00B8419A"/>
        </w:tc>
      </w:tr>
      <w:tr w:rsidR="0088508D" w14:paraId="53401243" w14:textId="77777777" w:rsidTr="0088508D">
        <w:tc>
          <w:tcPr>
            <w:tcW w:w="1188" w:type="dxa"/>
          </w:tcPr>
          <w:p w14:paraId="7C0C8677" w14:textId="77777777" w:rsidR="0088508D" w:rsidRDefault="0088508D" w:rsidP="00B8419A"/>
          <w:p w14:paraId="7DA57124" w14:textId="3FF5874E" w:rsidR="0088508D" w:rsidRDefault="0088508D" w:rsidP="00B8419A">
            <w:r>
              <w:t>Address:</w:t>
            </w:r>
          </w:p>
        </w:tc>
        <w:tc>
          <w:tcPr>
            <w:tcW w:w="6120" w:type="dxa"/>
            <w:gridSpan w:val="3"/>
            <w:tcBorders>
              <w:bottom w:val="single" w:sz="4" w:space="0" w:color="auto"/>
            </w:tcBorders>
          </w:tcPr>
          <w:p w14:paraId="4EF2610C" w14:textId="77777777" w:rsidR="0088508D" w:rsidRDefault="0088508D" w:rsidP="00B8419A"/>
        </w:tc>
        <w:tc>
          <w:tcPr>
            <w:tcW w:w="2070" w:type="dxa"/>
          </w:tcPr>
          <w:p w14:paraId="6DCF44F2" w14:textId="77777777" w:rsidR="0088508D" w:rsidRDefault="0088508D" w:rsidP="009952CD">
            <w:pPr>
              <w:jc w:val="right"/>
            </w:pPr>
          </w:p>
          <w:p w14:paraId="4381E3A6" w14:textId="4D618BB7" w:rsidR="0088508D" w:rsidRDefault="0088508D" w:rsidP="009952CD">
            <w:pPr>
              <w:jc w:val="right"/>
            </w:pPr>
            <w:r>
              <w:t>City/State/Zip: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</w:tcPr>
          <w:p w14:paraId="4394F0C6" w14:textId="77777777" w:rsidR="0088508D" w:rsidRDefault="0088508D" w:rsidP="00B8419A"/>
          <w:p w14:paraId="69072C6C" w14:textId="77777777" w:rsidR="0088508D" w:rsidRDefault="0088508D" w:rsidP="00B8419A"/>
        </w:tc>
      </w:tr>
      <w:tr w:rsidR="009952CD" w14:paraId="57D1C06D" w14:textId="77777777" w:rsidTr="0088508D">
        <w:tc>
          <w:tcPr>
            <w:tcW w:w="1188" w:type="dxa"/>
          </w:tcPr>
          <w:p w14:paraId="24D001DF" w14:textId="77777777" w:rsidR="009952CD" w:rsidRDefault="009952CD" w:rsidP="00B8419A"/>
          <w:p w14:paraId="0B86E973" w14:textId="5AE48D8B" w:rsidR="009952CD" w:rsidRDefault="009952CD" w:rsidP="00B8419A">
            <w:r>
              <w:t>Phone:</w:t>
            </w:r>
          </w:p>
        </w:tc>
        <w:tc>
          <w:tcPr>
            <w:tcW w:w="6120" w:type="dxa"/>
            <w:gridSpan w:val="3"/>
            <w:tcBorders>
              <w:bottom w:val="single" w:sz="4" w:space="0" w:color="auto"/>
            </w:tcBorders>
          </w:tcPr>
          <w:p w14:paraId="51B6A8C8" w14:textId="77777777" w:rsidR="009952CD" w:rsidRDefault="009952CD" w:rsidP="00B8419A"/>
        </w:tc>
        <w:tc>
          <w:tcPr>
            <w:tcW w:w="2070" w:type="dxa"/>
          </w:tcPr>
          <w:p w14:paraId="0D16FCEB" w14:textId="77777777" w:rsidR="009952CD" w:rsidRDefault="009952CD" w:rsidP="009952CD">
            <w:pPr>
              <w:jc w:val="right"/>
            </w:pPr>
          </w:p>
          <w:p w14:paraId="6775EFD9" w14:textId="45F17AAB" w:rsidR="009952CD" w:rsidRDefault="009952CD" w:rsidP="009952CD">
            <w:pPr>
              <w:jc w:val="right"/>
            </w:pPr>
            <w:r>
              <w:t>Email: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</w:tcPr>
          <w:p w14:paraId="327F46F4" w14:textId="77777777" w:rsidR="009952CD" w:rsidRDefault="009952CD" w:rsidP="00B8419A"/>
        </w:tc>
      </w:tr>
      <w:tr w:rsidR="0088508D" w14:paraId="7F929B20" w14:textId="77777777" w:rsidTr="0088508D">
        <w:tc>
          <w:tcPr>
            <w:tcW w:w="3528" w:type="dxa"/>
            <w:gridSpan w:val="3"/>
          </w:tcPr>
          <w:p w14:paraId="43E5B552" w14:textId="77777777" w:rsidR="0088508D" w:rsidRDefault="0088508D" w:rsidP="00B8419A"/>
          <w:p w14:paraId="5C0964D0" w14:textId="0A49B192" w:rsidR="0088508D" w:rsidRDefault="0088508D" w:rsidP="00B8419A">
            <w:r>
              <w:t>Designation &amp; Title of ANS Standard:</w:t>
            </w:r>
          </w:p>
        </w:tc>
        <w:tc>
          <w:tcPr>
            <w:tcW w:w="11088" w:type="dxa"/>
            <w:gridSpan w:val="3"/>
            <w:tcBorders>
              <w:bottom w:val="single" w:sz="4" w:space="0" w:color="auto"/>
            </w:tcBorders>
          </w:tcPr>
          <w:p w14:paraId="5E69D903" w14:textId="77777777" w:rsidR="0088508D" w:rsidRDefault="0088508D" w:rsidP="00B8419A"/>
          <w:p w14:paraId="5C172927" w14:textId="77777777" w:rsidR="0088508D" w:rsidRDefault="0088508D" w:rsidP="00B8419A"/>
        </w:tc>
      </w:tr>
    </w:tbl>
    <w:p w14:paraId="77FD558B" w14:textId="77777777" w:rsidR="00743D78" w:rsidRPr="00620766" w:rsidRDefault="00743D78" w:rsidP="00B8419A">
      <w:pPr>
        <w:spacing w:after="0" w:line="240" w:lineRule="auto"/>
        <w:rPr>
          <w:sz w:val="20"/>
        </w:rPr>
      </w:pPr>
    </w:p>
    <w:p w14:paraId="01EC1F58" w14:textId="77777777" w:rsidR="00620766" w:rsidRPr="00620766" w:rsidRDefault="00620766" w:rsidP="00B8419A">
      <w:pPr>
        <w:spacing w:after="0" w:line="240" w:lineRule="auto"/>
        <w:rPr>
          <w:sz w:val="20"/>
        </w:rPr>
      </w:pPr>
    </w:p>
    <w:p w14:paraId="4CC7A357" w14:textId="77777777" w:rsidR="00FF25E3" w:rsidRDefault="00743D78" w:rsidP="00620766">
      <w:pPr>
        <w:spacing w:after="0" w:line="240" w:lineRule="auto"/>
      </w:pPr>
      <w:r w:rsidRPr="006D28F8">
        <w:t>Please indicate below whether any third-party, copyrighted material has been included in the standard.</w:t>
      </w:r>
    </w:p>
    <w:p w14:paraId="5A7B362E" w14:textId="77777777" w:rsidR="00620766" w:rsidRPr="00620766" w:rsidRDefault="00620766" w:rsidP="00620766">
      <w:pPr>
        <w:spacing w:after="0" w:line="240" w:lineRule="auto"/>
        <w:rPr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13788"/>
      </w:tblGrid>
      <w:tr w:rsidR="00620766" w14:paraId="21CBF230" w14:textId="77777777" w:rsidTr="00620766">
        <w:tc>
          <w:tcPr>
            <w:tcW w:w="828" w:type="dxa"/>
          </w:tcPr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529"/>
            </w:tblGrid>
            <w:tr w:rsidR="00620766" w:rsidRPr="000A51A0" w14:paraId="54BD462E" w14:textId="77777777" w:rsidTr="005062B8">
              <w:tc>
                <w:tcPr>
                  <w:tcW w:w="558" w:type="dxa"/>
                  <w:tcBorders>
                    <w:top w:val="single" w:sz="48" w:space="0" w:color="auto"/>
                    <w:left w:val="single" w:sz="18" w:space="0" w:color="auto"/>
                    <w:bottom w:val="single" w:sz="18" w:space="0" w:color="auto"/>
                    <w:right w:val="single" w:sz="48" w:space="0" w:color="auto"/>
                  </w:tcBorders>
                </w:tcPr>
                <w:p w14:paraId="262AD86B" w14:textId="77777777" w:rsidR="00620766" w:rsidRPr="00620766" w:rsidRDefault="00620766" w:rsidP="00620766">
                  <w:pPr>
                    <w:tabs>
                      <w:tab w:val="right" w:pos="10800"/>
                    </w:tabs>
                    <w:ind w:right="-276"/>
                    <w:rPr>
                      <w:rFonts w:ascii="Times New Roman" w:hAnsi="Times New Roman"/>
                      <w:sz w:val="28"/>
                    </w:rPr>
                  </w:pPr>
                  <w:bookmarkStart w:id="0" w:name="_GoBack"/>
                  <w:bookmarkEnd w:id="0"/>
                </w:p>
              </w:tc>
            </w:tr>
          </w:tbl>
          <w:p w14:paraId="187479C1" w14:textId="77777777" w:rsidR="00620766" w:rsidRDefault="00620766" w:rsidP="00620766"/>
        </w:tc>
        <w:tc>
          <w:tcPr>
            <w:tcW w:w="13788" w:type="dxa"/>
          </w:tcPr>
          <w:p w14:paraId="39309FD3" w14:textId="77777777" w:rsidR="00620766" w:rsidRPr="00620766" w:rsidRDefault="00620766" w:rsidP="00620766">
            <w:pPr>
              <w:rPr>
                <w:sz w:val="10"/>
                <w:szCs w:val="10"/>
              </w:rPr>
            </w:pPr>
          </w:p>
          <w:p w14:paraId="476FA9A5" w14:textId="61542AE6" w:rsidR="00620766" w:rsidRDefault="00620766" w:rsidP="00620766">
            <w:r w:rsidRPr="00620766">
              <w:t>No, third-party, copyrighted materials have been included in the standard.</w:t>
            </w:r>
          </w:p>
        </w:tc>
      </w:tr>
      <w:tr w:rsidR="00620766" w:rsidRPr="00620766" w14:paraId="2421C5AA" w14:textId="77777777" w:rsidTr="00620766">
        <w:trPr>
          <w:trHeight w:val="143"/>
        </w:trPr>
        <w:tc>
          <w:tcPr>
            <w:tcW w:w="828" w:type="dxa"/>
          </w:tcPr>
          <w:p w14:paraId="2816EDB6" w14:textId="77777777" w:rsidR="00620766" w:rsidRPr="00620766" w:rsidRDefault="00620766" w:rsidP="00620766">
            <w:pPr>
              <w:rPr>
                <w:sz w:val="4"/>
                <w:szCs w:val="4"/>
              </w:rPr>
            </w:pPr>
          </w:p>
        </w:tc>
        <w:tc>
          <w:tcPr>
            <w:tcW w:w="13788" w:type="dxa"/>
          </w:tcPr>
          <w:p w14:paraId="12AA2388" w14:textId="77777777" w:rsidR="00620766" w:rsidRPr="00620766" w:rsidRDefault="00620766" w:rsidP="00620766">
            <w:pPr>
              <w:rPr>
                <w:sz w:val="4"/>
                <w:szCs w:val="4"/>
              </w:rPr>
            </w:pPr>
          </w:p>
        </w:tc>
      </w:tr>
      <w:tr w:rsidR="00620766" w14:paraId="1D39424E" w14:textId="77777777" w:rsidTr="00620766">
        <w:tc>
          <w:tcPr>
            <w:tcW w:w="828" w:type="dxa"/>
          </w:tcPr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529"/>
            </w:tblGrid>
            <w:tr w:rsidR="00620766" w:rsidRPr="00620766" w14:paraId="0AA780DD" w14:textId="77777777" w:rsidTr="005062B8">
              <w:tc>
                <w:tcPr>
                  <w:tcW w:w="558" w:type="dxa"/>
                  <w:tcBorders>
                    <w:top w:val="single" w:sz="48" w:space="0" w:color="auto"/>
                    <w:left w:val="single" w:sz="18" w:space="0" w:color="auto"/>
                    <w:bottom w:val="single" w:sz="18" w:space="0" w:color="auto"/>
                    <w:right w:val="single" w:sz="48" w:space="0" w:color="auto"/>
                  </w:tcBorders>
                </w:tcPr>
                <w:p w14:paraId="38B17377" w14:textId="77777777" w:rsidR="00620766" w:rsidRPr="00620766" w:rsidRDefault="00620766" w:rsidP="00620766">
                  <w:pPr>
                    <w:tabs>
                      <w:tab w:val="right" w:pos="10800"/>
                    </w:tabs>
                    <w:ind w:right="-276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 w14:paraId="0A959597" w14:textId="77777777" w:rsidR="00620766" w:rsidRDefault="00620766" w:rsidP="00620766"/>
        </w:tc>
        <w:tc>
          <w:tcPr>
            <w:tcW w:w="13788" w:type="dxa"/>
          </w:tcPr>
          <w:p w14:paraId="19703D4B" w14:textId="77777777" w:rsidR="00620766" w:rsidRPr="00620766" w:rsidRDefault="00620766" w:rsidP="00620766">
            <w:pPr>
              <w:rPr>
                <w:sz w:val="10"/>
                <w:szCs w:val="10"/>
              </w:rPr>
            </w:pPr>
          </w:p>
          <w:p w14:paraId="27986A78" w14:textId="0F2F2EBB" w:rsidR="00620766" w:rsidRDefault="00620766" w:rsidP="00620766">
            <w:r w:rsidRPr="00620766">
              <w:t>Yes, third-party, copyrighted materials have been included in the standard and are listed on page 2 of this form:</w:t>
            </w:r>
          </w:p>
        </w:tc>
      </w:tr>
    </w:tbl>
    <w:p w14:paraId="54994D6F" w14:textId="77777777" w:rsidR="00620766" w:rsidRDefault="00620766" w:rsidP="000577B8">
      <w:pPr>
        <w:spacing w:after="0" w:line="400" w:lineRule="exact"/>
      </w:pPr>
    </w:p>
    <w:p w14:paraId="30052DD6" w14:textId="77777777" w:rsidR="001F086C" w:rsidRDefault="001F086C" w:rsidP="000577B8">
      <w:pPr>
        <w:spacing w:after="0" w:line="400" w:lineRule="exact"/>
        <w:rPr>
          <w:sz w:val="28"/>
          <w:szCs w:val="28"/>
        </w:rPr>
      </w:pPr>
      <w:r w:rsidRPr="001F086C">
        <w:rPr>
          <w:sz w:val="28"/>
          <w:szCs w:val="28"/>
        </w:rPr>
        <w:lastRenderedPageBreak/>
        <w:t>Information on Excerpts from Other Documents</w:t>
      </w:r>
    </w:p>
    <w:p w14:paraId="51BC4661" w14:textId="77777777" w:rsidR="001F086C" w:rsidRPr="001F086C" w:rsidRDefault="001F086C" w:rsidP="000577B8">
      <w:pPr>
        <w:spacing w:after="0" w:line="400" w:lineRule="exact"/>
        <w:rPr>
          <w:sz w:val="28"/>
          <w:szCs w:val="28"/>
        </w:rPr>
      </w:pPr>
    </w:p>
    <w:tbl>
      <w:tblPr>
        <w:tblStyle w:val="TableGrid"/>
        <w:tblW w:w="14531" w:type="dxa"/>
        <w:tblLook w:val="04A0" w:firstRow="1" w:lastRow="0" w:firstColumn="1" w:lastColumn="0" w:noHBand="0" w:noVBand="1"/>
      </w:tblPr>
      <w:tblGrid>
        <w:gridCol w:w="2998"/>
        <w:gridCol w:w="3680"/>
        <w:gridCol w:w="2093"/>
        <w:gridCol w:w="3420"/>
        <w:gridCol w:w="1085"/>
        <w:gridCol w:w="1255"/>
      </w:tblGrid>
      <w:tr w:rsidR="001F086C" w14:paraId="5AD22947" w14:textId="77777777" w:rsidTr="0016169A">
        <w:trPr>
          <w:trHeight w:val="1358"/>
        </w:trPr>
        <w:tc>
          <w:tcPr>
            <w:tcW w:w="2998" w:type="dxa"/>
            <w:shd w:val="pct10" w:color="auto" w:fill="auto"/>
          </w:tcPr>
          <w:p w14:paraId="64D96F07" w14:textId="77777777" w:rsidR="004630FB" w:rsidRDefault="001F086C" w:rsidP="001F086C">
            <w:pPr>
              <w:spacing w:line="264" w:lineRule="auto"/>
              <w:jc w:val="center"/>
              <w:rPr>
                <w:color w:val="008000"/>
              </w:rPr>
            </w:pPr>
            <w:r>
              <w:t>Title</w:t>
            </w:r>
            <w:r w:rsidR="000267E7">
              <w:rPr>
                <w:color w:val="008000"/>
              </w:rPr>
              <w:t xml:space="preserve"> </w:t>
            </w:r>
          </w:p>
          <w:p w14:paraId="3EE4D6B3" w14:textId="04855BEE" w:rsidR="001F086C" w:rsidRDefault="000267E7" w:rsidP="001F086C">
            <w:pPr>
              <w:spacing w:line="264" w:lineRule="auto"/>
              <w:jc w:val="center"/>
            </w:pPr>
            <w:r>
              <w:rPr>
                <w:color w:val="008000"/>
              </w:rPr>
              <w:t>of Source Document</w:t>
            </w:r>
          </w:p>
        </w:tc>
        <w:tc>
          <w:tcPr>
            <w:tcW w:w="3680" w:type="dxa"/>
            <w:shd w:val="pct10" w:color="auto" w:fill="auto"/>
          </w:tcPr>
          <w:p w14:paraId="5461C974" w14:textId="77777777" w:rsidR="004630FB" w:rsidRDefault="001F086C" w:rsidP="004630FB">
            <w:pPr>
              <w:spacing w:line="264" w:lineRule="auto"/>
              <w:jc w:val="center"/>
              <w:rPr>
                <w:color w:val="008000"/>
              </w:rPr>
            </w:pPr>
            <w:r>
              <w:t>Standard Page/Section</w:t>
            </w:r>
            <w:r w:rsidR="000267E7">
              <w:rPr>
                <w:color w:val="008000"/>
              </w:rPr>
              <w:t xml:space="preserve"> </w:t>
            </w:r>
          </w:p>
          <w:p w14:paraId="6C0D543C" w14:textId="467A4FAA" w:rsidR="001F086C" w:rsidRPr="000267E7" w:rsidRDefault="000267E7" w:rsidP="004630FB">
            <w:pPr>
              <w:spacing w:line="264" w:lineRule="auto"/>
              <w:jc w:val="center"/>
              <w:rPr>
                <w:color w:val="008000"/>
              </w:rPr>
            </w:pPr>
            <w:r>
              <w:rPr>
                <w:color w:val="008000"/>
              </w:rPr>
              <w:t>Where</w:t>
            </w:r>
            <w:r w:rsidR="0016169A">
              <w:t xml:space="preserve"> </w:t>
            </w:r>
            <w:r>
              <w:rPr>
                <w:color w:val="008000"/>
              </w:rPr>
              <w:t>E</w:t>
            </w:r>
            <w:r w:rsidR="004630FB">
              <w:rPr>
                <w:color w:val="008000"/>
              </w:rPr>
              <w:t xml:space="preserve">xcerpted Material </w:t>
            </w:r>
            <w:r>
              <w:rPr>
                <w:color w:val="008000"/>
              </w:rPr>
              <w:t>is Used</w:t>
            </w:r>
          </w:p>
        </w:tc>
        <w:tc>
          <w:tcPr>
            <w:tcW w:w="2093" w:type="dxa"/>
            <w:shd w:val="pct10" w:color="auto" w:fill="auto"/>
          </w:tcPr>
          <w:p w14:paraId="5D4F1582" w14:textId="77777777" w:rsidR="004630FB" w:rsidRDefault="001F086C" w:rsidP="001F086C">
            <w:pPr>
              <w:spacing w:line="264" w:lineRule="auto"/>
              <w:jc w:val="center"/>
            </w:pPr>
            <w:r>
              <w:t>Author</w:t>
            </w:r>
            <w:r w:rsidR="000267E7">
              <w:t xml:space="preserve"> </w:t>
            </w:r>
          </w:p>
          <w:p w14:paraId="56657F60" w14:textId="3DF8F385" w:rsidR="001F086C" w:rsidRPr="000267E7" w:rsidRDefault="000267E7" w:rsidP="001F086C">
            <w:pPr>
              <w:spacing w:line="264" w:lineRule="auto"/>
              <w:jc w:val="center"/>
              <w:rPr>
                <w:color w:val="008000"/>
              </w:rPr>
            </w:pPr>
            <w:r>
              <w:rPr>
                <w:color w:val="008000"/>
              </w:rPr>
              <w:t>of Source Document</w:t>
            </w:r>
          </w:p>
        </w:tc>
        <w:tc>
          <w:tcPr>
            <w:tcW w:w="3420" w:type="dxa"/>
            <w:shd w:val="pct10" w:color="auto" w:fill="auto"/>
          </w:tcPr>
          <w:p w14:paraId="124D3CF1" w14:textId="77777777" w:rsidR="004630FB" w:rsidRDefault="001F086C" w:rsidP="004630FB">
            <w:pPr>
              <w:spacing w:line="264" w:lineRule="auto"/>
              <w:jc w:val="center"/>
            </w:pPr>
            <w:r>
              <w:t>Publisher / Contact Information</w:t>
            </w:r>
          </w:p>
          <w:p w14:paraId="0ED47034" w14:textId="3827AB0A" w:rsidR="001F086C" w:rsidRPr="000267E7" w:rsidRDefault="000267E7" w:rsidP="004630FB">
            <w:pPr>
              <w:spacing w:line="264" w:lineRule="auto"/>
              <w:jc w:val="center"/>
              <w:rPr>
                <w:color w:val="008000"/>
              </w:rPr>
            </w:pPr>
            <w:r>
              <w:rPr>
                <w:color w:val="008000"/>
              </w:rPr>
              <w:t>of Source Document</w:t>
            </w:r>
          </w:p>
        </w:tc>
        <w:tc>
          <w:tcPr>
            <w:tcW w:w="1085" w:type="dxa"/>
            <w:shd w:val="pct10" w:color="auto" w:fill="auto"/>
          </w:tcPr>
          <w:p w14:paraId="06E124B4" w14:textId="77777777" w:rsidR="001F086C" w:rsidRDefault="001F086C" w:rsidP="001F086C">
            <w:pPr>
              <w:spacing w:line="264" w:lineRule="auto"/>
              <w:jc w:val="center"/>
            </w:pPr>
            <w:r>
              <w:t>Copyright Date if Known</w:t>
            </w:r>
          </w:p>
        </w:tc>
        <w:tc>
          <w:tcPr>
            <w:tcW w:w="1255" w:type="dxa"/>
            <w:shd w:val="clear" w:color="auto" w:fill="C6D9F1" w:themeFill="text2" w:themeFillTint="33"/>
          </w:tcPr>
          <w:p w14:paraId="0649CE82" w14:textId="77777777" w:rsidR="001F086C" w:rsidRDefault="001F086C" w:rsidP="001F086C">
            <w:pPr>
              <w:spacing w:line="264" w:lineRule="auto"/>
              <w:jc w:val="center"/>
            </w:pPr>
            <w:r>
              <w:t>Approval Required/ Obtained</w:t>
            </w:r>
          </w:p>
          <w:p w14:paraId="5883FEC8" w14:textId="77777777" w:rsidR="001F086C" w:rsidRPr="001F086C" w:rsidRDefault="001F086C" w:rsidP="001F086C">
            <w:pPr>
              <w:spacing w:line="264" w:lineRule="auto"/>
              <w:jc w:val="center"/>
              <w:rPr>
                <w:b/>
                <w:i/>
                <w:sz w:val="20"/>
                <w:szCs w:val="20"/>
              </w:rPr>
            </w:pPr>
            <w:r w:rsidRPr="001F086C">
              <w:rPr>
                <w:b/>
                <w:i/>
                <w:sz w:val="20"/>
                <w:szCs w:val="20"/>
              </w:rPr>
              <w:t>For ANS HQ Use</w:t>
            </w:r>
          </w:p>
        </w:tc>
      </w:tr>
      <w:tr w:rsidR="001F086C" w14:paraId="1BC21AAF" w14:textId="77777777" w:rsidTr="008E2BC0">
        <w:trPr>
          <w:cantSplit/>
          <w:trHeight w:val="576"/>
        </w:trPr>
        <w:tc>
          <w:tcPr>
            <w:tcW w:w="2998" w:type="dxa"/>
          </w:tcPr>
          <w:p w14:paraId="4B8674D7" w14:textId="77777777" w:rsidR="007D48E1" w:rsidRPr="001F086C" w:rsidRDefault="007D48E1" w:rsidP="000577B8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0" w:type="dxa"/>
          </w:tcPr>
          <w:p w14:paraId="003D331A" w14:textId="77777777" w:rsidR="001F086C" w:rsidRPr="001F086C" w:rsidRDefault="001F086C" w:rsidP="000577B8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</w:tcPr>
          <w:p w14:paraId="46DE1B80" w14:textId="77777777" w:rsidR="001F086C" w:rsidRPr="001F086C" w:rsidRDefault="001F086C" w:rsidP="000577B8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51D1DA0A" w14:textId="77777777" w:rsidR="001F086C" w:rsidRPr="001F086C" w:rsidRDefault="001F086C" w:rsidP="000577B8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dxa"/>
          </w:tcPr>
          <w:p w14:paraId="7AA68001" w14:textId="77777777" w:rsidR="001F086C" w:rsidRPr="001F086C" w:rsidRDefault="001F086C" w:rsidP="000577B8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C6D9F1" w:themeFill="text2" w:themeFillTint="33"/>
          </w:tcPr>
          <w:p w14:paraId="6089A66A" w14:textId="77777777" w:rsidR="001F086C" w:rsidRPr="001F086C" w:rsidRDefault="001F086C" w:rsidP="000577B8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6C" w14:paraId="300E81C0" w14:textId="77777777" w:rsidTr="008E2BC0">
        <w:trPr>
          <w:cantSplit/>
          <w:trHeight w:val="576"/>
        </w:trPr>
        <w:tc>
          <w:tcPr>
            <w:tcW w:w="2998" w:type="dxa"/>
          </w:tcPr>
          <w:p w14:paraId="00866DD1" w14:textId="77777777" w:rsidR="007D48E1" w:rsidRPr="001F086C" w:rsidRDefault="007D48E1" w:rsidP="000577B8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0" w:type="dxa"/>
          </w:tcPr>
          <w:p w14:paraId="402F8DEB" w14:textId="77777777" w:rsidR="001F086C" w:rsidRPr="001F086C" w:rsidRDefault="001F086C" w:rsidP="000577B8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</w:tcPr>
          <w:p w14:paraId="7B64438A" w14:textId="77777777" w:rsidR="001F086C" w:rsidRPr="001F086C" w:rsidRDefault="001F086C" w:rsidP="000577B8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50800243" w14:textId="77777777" w:rsidR="001F086C" w:rsidRPr="001F086C" w:rsidRDefault="001F086C" w:rsidP="000577B8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dxa"/>
          </w:tcPr>
          <w:p w14:paraId="59E3AB5D" w14:textId="77777777" w:rsidR="001F086C" w:rsidRPr="001F086C" w:rsidRDefault="001F086C" w:rsidP="000577B8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C6D9F1" w:themeFill="text2" w:themeFillTint="33"/>
          </w:tcPr>
          <w:p w14:paraId="0E3205A0" w14:textId="77777777" w:rsidR="001F086C" w:rsidRPr="001F086C" w:rsidRDefault="001F086C" w:rsidP="000577B8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6C" w14:paraId="0BC474D0" w14:textId="77777777" w:rsidTr="008E2BC0">
        <w:trPr>
          <w:cantSplit/>
          <w:trHeight w:val="576"/>
        </w:trPr>
        <w:tc>
          <w:tcPr>
            <w:tcW w:w="2998" w:type="dxa"/>
          </w:tcPr>
          <w:p w14:paraId="37946630" w14:textId="77777777" w:rsidR="007D48E1" w:rsidRPr="001F086C" w:rsidRDefault="007D48E1" w:rsidP="000577B8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0" w:type="dxa"/>
          </w:tcPr>
          <w:p w14:paraId="53210532" w14:textId="77777777" w:rsidR="001F086C" w:rsidRPr="001F086C" w:rsidRDefault="001F086C" w:rsidP="000577B8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</w:tcPr>
          <w:p w14:paraId="34D12D20" w14:textId="77777777" w:rsidR="001F086C" w:rsidRPr="001F086C" w:rsidRDefault="001F086C" w:rsidP="000577B8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57BCF5EC" w14:textId="77777777" w:rsidR="001F086C" w:rsidRPr="001F086C" w:rsidRDefault="001F086C" w:rsidP="000577B8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dxa"/>
          </w:tcPr>
          <w:p w14:paraId="07333BA6" w14:textId="77777777" w:rsidR="001F086C" w:rsidRPr="001F086C" w:rsidRDefault="001F086C" w:rsidP="000577B8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C6D9F1" w:themeFill="text2" w:themeFillTint="33"/>
          </w:tcPr>
          <w:p w14:paraId="53840BC5" w14:textId="77777777" w:rsidR="001F086C" w:rsidRPr="001F086C" w:rsidRDefault="001F086C" w:rsidP="000577B8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6C" w14:paraId="717CFBF1" w14:textId="77777777" w:rsidTr="008E2BC0">
        <w:trPr>
          <w:cantSplit/>
          <w:trHeight w:val="576"/>
        </w:trPr>
        <w:tc>
          <w:tcPr>
            <w:tcW w:w="2998" w:type="dxa"/>
          </w:tcPr>
          <w:p w14:paraId="0AC206CA" w14:textId="77777777" w:rsidR="007D48E1" w:rsidRPr="001F086C" w:rsidRDefault="007D48E1" w:rsidP="000577B8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0" w:type="dxa"/>
          </w:tcPr>
          <w:p w14:paraId="508B21D6" w14:textId="77777777" w:rsidR="001F086C" w:rsidRPr="001F086C" w:rsidRDefault="001F086C" w:rsidP="000577B8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</w:tcPr>
          <w:p w14:paraId="049E0043" w14:textId="77777777" w:rsidR="001F086C" w:rsidRPr="001F086C" w:rsidRDefault="001F086C" w:rsidP="000577B8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3C7CC4EF" w14:textId="77777777" w:rsidR="001F086C" w:rsidRPr="001F086C" w:rsidRDefault="001F086C" w:rsidP="000577B8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dxa"/>
          </w:tcPr>
          <w:p w14:paraId="199BE050" w14:textId="77777777" w:rsidR="001F086C" w:rsidRPr="001F086C" w:rsidRDefault="001F086C" w:rsidP="000577B8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C6D9F1" w:themeFill="text2" w:themeFillTint="33"/>
          </w:tcPr>
          <w:p w14:paraId="0BF92E97" w14:textId="77777777" w:rsidR="001F086C" w:rsidRPr="001F086C" w:rsidRDefault="001F086C" w:rsidP="000577B8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6C" w14:paraId="5285B65C" w14:textId="77777777" w:rsidTr="008E2BC0">
        <w:trPr>
          <w:cantSplit/>
          <w:trHeight w:val="576"/>
        </w:trPr>
        <w:tc>
          <w:tcPr>
            <w:tcW w:w="2998" w:type="dxa"/>
          </w:tcPr>
          <w:p w14:paraId="62DA4961" w14:textId="77777777" w:rsidR="007D48E1" w:rsidRPr="001F086C" w:rsidRDefault="007D48E1" w:rsidP="000577B8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0" w:type="dxa"/>
          </w:tcPr>
          <w:p w14:paraId="6B3DFFC1" w14:textId="77777777" w:rsidR="001F086C" w:rsidRPr="001F086C" w:rsidRDefault="001F086C" w:rsidP="000577B8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</w:tcPr>
          <w:p w14:paraId="44897012" w14:textId="77777777" w:rsidR="001F086C" w:rsidRPr="001F086C" w:rsidRDefault="001F086C" w:rsidP="000577B8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679D3E2D" w14:textId="77777777" w:rsidR="001F086C" w:rsidRPr="001F086C" w:rsidRDefault="001F086C" w:rsidP="000577B8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dxa"/>
          </w:tcPr>
          <w:p w14:paraId="166723CF" w14:textId="77777777" w:rsidR="001F086C" w:rsidRPr="001F086C" w:rsidRDefault="001F086C" w:rsidP="000577B8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C6D9F1" w:themeFill="text2" w:themeFillTint="33"/>
          </w:tcPr>
          <w:p w14:paraId="0DD57F6A" w14:textId="77777777" w:rsidR="001F086C" w:rsidRPr="001F086C" w:rsidRDefault="001F086C" w:rsidP="000577B8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6C" w14:paraId="071B2883" w14:textId="77777777" w:rsidTr="008E2BC0">
        <w:trPr>
          <w:cantSplit/>
          <w:trHeight w:val="576"/>
        </w:trPr>
        <w:tc>
          <w:tcPr>
            <w:tcW w:w="2998" w:type="dxa"/>
          </w:tcPr>
          <w:p w14:paraId="6EB1D1BE" w14:textId="77777777" w:rsidR="007D48E1" w:rsidRPr="001F086C" w:rsidRDefault="007D48E1" w:rsidP="000577B8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0" w:type="dxa"/>
          </w:tcPr>
          <w:p w14:paraId="36C85C90" w14:textId="77777777" w:rsidR="001F086C" w:rsidRPr="001F086C" w:rsidRDefault="001F086C" w:rsidP="000577B8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</w:tcPr>
          <w:p w14:paraId="3F93C193" w14:textId="77777777" w:rsidR="001F086C" w:rsidRPr="001F086C" w:rsidRDefault="001F086C" w:rsidP="000577B8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22760643" w14:textId="77777777" w:rsidR="001F086C" w:rsidRPr="001F086C" w:rsidRDefault="001F086C" w:rsidP="000577B8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dxa"/>
          </w:tcPr>
          <w:p w14:paraId="24DAF45C" w14:textId="77777777" w:rsidR="001F086C" w:rsidRPr="001F086C" w:rsidRDefault="001F086C" w:rsidP="000577B8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C6D9F1" w:themeFill="text2" w:themeFillTint="33"/>
          </w:tcPr>
          <w:p w14:paraId="7EDD33DA" w14:textId="77777777" w:rsidR="001F086C" w:rsidRPr="001F086C" w:rsidRDefault="001F086C" w:rsidP="000577B8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6C" w14:paraId="23B86014" w14:textId="77777777" w:rsidTr="008E2BC0">
        <w:trPr>
          <w:cantSplit/>
          <w:trHeight w:val="576"/>
        </w:trPr>
        <w:tc>
          <w:tcPr>
            <w:tcW w:w="2998" w:type="dxa"/>
          </w:tcPr>
          <w:p w14:paraId="37EDD5E0" w14:textId="77777777" w:rsidR="007D48E1" w:rsidRPr="001F086C" w:rsidRDefault="007D48E1" w:rsidP="000577B8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0" w:type="dxa"/>
          </w:tcPr>
          <w:p w14:paraId="3A32B343" w14:textId="77777777" w:rsidR="001F086C" w:rsidRPr="001F086C" w:rsidRDefault="001F086C" w:rsidP="000577B8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</w:tcPr>
          <w:p w14:paraId="4613F6B8" w14:textId="77777777" w:rsidR="001F086C" w:rsidRPr="001F086C" w:rsidRDefault="001F086C" w:rsidP="000577B8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06ECC178" w14:textId="77777777" w:rsidR="001F086C" w:rsidRPr="001F086C" w:rsidRDefault="001F086C" w:rsidP="000577B8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dxa"/>
          </w:tcPr>
          <w:p w14:paraId="43C6DD27" w14:textId="77777777" w:rsidR="001F086C" w:rsidRPr="001F086C" w:rsidRDefault="001F086C" w:rsidP="000577B8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C6D9F1" w:themeFill="text2" w:themeFillTint="33"/>
          </w:tcPr>
          <w:p w14:paraId="3F1F02BA" w14:textId="77777777" w:rsidR="001F086C" w:rsidRPr="001F086C" w:rsidRDefault="001F086C" w:rsidP="000577B8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86C" w14:paraId="1A039D3B" w14:textId="77777777" w:rsidTr="008E2BC0">
        <w:trPr>
          <w:cantSplit/>
          <w:trHeight w:val="576"/>
        </w:trPr>
        <w:tc>
          <w:tcPr>
            <w:tcW w:w="2998" w:type="dxa"/>
          </w:tcPr>
          <w:p w14:paraId="734AB62E" w14:textId="77777777" w:rsidR="001F086C" w:rsidRPr="001F086C" w:rsidRDefault="001F086C" w:rsidP="000577B8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0" w:type="dxa"/>
          </w:tcPr>
          <w:p w14:paraId="143BF787" w14:textId="77777777" w:rsidR="001F086C" w:rsidRPr="001F086C" w:rsidRDefault="001F086C" w:rsidP="000577B8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</w:tcPr>
          <w:p w14:paraId="5B93B069" w14:textId="77777777" w:rsidR="001F086C" w:rsidRPr="001F086C" w:rsidRDefault="001F086C" w:rsidP="000577B8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4BE39917" w14:textId="77777777" w:rsidR="001F086C" w:rsidRPr="001F086C" w:rsidRDefault="001F086C" w:rsidP="000577B8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dxa"/>
          </w:tcPr>
          <w:p w14:paraId="7574E53D" w14:textId="77777777" w:rsidR="001F086C" w:rsidRPr="001F086C" w:rsidRDefault="001F086C" w:rsidP="000577B8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C6D9F1" w:themeFill="text2" w:themeFillTint="33"/>
          </w:tcPr>
          <w:p w14:paraId="208B45DB" w14:textId="77777777" w:rsidR="001F086C" w:rsidRPr="001F086C" w:rsidRDefault="001F086C" w:rsidP="000577B8">
            <w:pPr>
              <w:spacing w:line="4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35DC68" w14:textId="77777777" w:rsidR="000577B8" w:rsidRDefault="000577B8" w:rsidP="000577B8">
      <w:pPr>
        <w:spacing w:after="0" w:line="240" w:lineRule="auto"/>
      </w:pPr>
    </w:p>
    <w:p w14:paraId="3A556C68" w14:textId="77777777" w:rsidR="000577B8" w:rsidRPr="00E721CE" w:rsidRDefault="000577B8" w:rsidP="000577B8">
      <w:pPr>
        <w:pBdr>
          <w:top w:val="single" w:sz="18" w:space="1" w:color="auto"/>
        </w:pBdr>
        <w:spacing w:after="0" w:line="240" w:lineRule="auto"/>
        <w:jc w:val="center"/>
        <w:rPr>
          <w:spacing w:val="-2"/>
          <w:sz w:val="20"/>
        </w:rPr>
      </w:pPr>
      <w:r w:rsidRPr="00E721CE">
        <w:rPr>
          <w:spacing w:val="-2"/>
          <w:sz w:val="20"/>
        </w:rPr>
        <w:t xml:space="preserve">The American Nuclear Society, Inc., a corporation of the </w:t>
      </w:r>
      <w:r w:rsidR="00F14870" w:rsidRPr="00E721CE">
        <w:rPr>
          <w:spacing w:val="-2"/>
          <w:sz w:val="20"/>
        </w:rPr>
        <w:t>S</w:t>
      </w:r>
      <w:r w:rsidRPr="00E721CE">
        <w:rPr>
          <w:spacing w:val="-2"/>
          <w:sz w:val="20"/>
        </w:rPr>
        <w:t>tate of New York, has its principal place of business at 555 North Kensington Avenue, La Grange Park, Illinois 60626, USA</w:t>
      </w:r>
    </w:p>
    <w:sectPr w:rsidR="000577B8" w:rsidRPr="00E721CE" w:rsidSect="00620766">
      <w:footerReference w:type="default" r:id="rId8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1540C" w14:textId="77777777" w:rsidR="009331DE" w:rsidRDefault="009331DE" w:rsidP="008E2BC0">
      <w:pPr>
        <w:spacing w:after="0" w:line="240" w:lineRule="auto"/>
      </w:pPr>
      <w:r>
        <w:separator/>
      </w:r>
    </w:p>
  </w:endnote>
  <w:endnote w:type="continuationSeparator" w:id="0">
    <w:p w14:paraId="3EEF4C6E" w14:textId="77777777" w:rsidR="009331DE" w:rsidRDefault="009331DE" w:rsidP="008E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514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C48EC" w14:textId="77777777" w:rsidR="008E2BC0" w:rsidRDefault="008E2B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76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01763FCF" w14:textId="77777777" w:rsidR="008E2BC0" w:rsidRDefault="008E2B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5D52A" w14:textId="77777777" w:rsidR="009331DE" w:rsidRDefault="009331DE" w:rsidP="008E2BC0">
      <w:pPr>
        <w:spacing w:after="0" w:line="240" w:lineRule="auto"/>
      </w:pPr>
      <w:r>
        <w:separator/>
      </w:r>
    </w:p>
  </w:footnote>
  <w:footnote w:type="continuationSeparator" w:id="0">
    <w:p w14:paraId="6F64C18B" w14:textId="77777777" w:rsidR="009331DE" w:rsidRDefault="009331DE" w:rsidP="008E2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6C"/>
    <w:rsid w:val="000267E7"/>
    <w:rsid w:val="000577B8"/>
    <w:rsid w:val="00062342"/>
    <w:rsid w:val="000E73EF"/>
    <w:rsid w:val="0016169A"/>
    <w:rsid w:val="001F086C"/>
    <w:rsid w:val="0031475C"/>
    <w:rsid w:val="003B2B5C"/>
    <w:rsid w:val="003C16DB"/>
    <w:rsid w:val="004630FB"/>
    <w:rsid w:val="004E301F"/>
    <w:rsid w:val="00512083"/>
    <w:rsid w:val="00620766"/>
    <w:rsid w:val="006D28F8"/>
    <w:rsid w:val="0073634A"/>
    <w:rsid w:val="00743D78"/>
    <w:rsid w:val="007B3BA5"/>
    <w:rsid w:val="007D48E1"/>
    <w:rsid w:val="0088508D"/>
    <w:rsid w:val="008E2BC0"/>
    <w:rsid w:val="009331DE"/>
    <w:rsid w:val="00951098"/>
    <w:rsid w:val="0096426C"/>
    <w:rsid w:val="00971F81"/>
    <w:rsid w:val="009952CD"/>
    <w:rsid w:val="00B1795F"/>
    <w:rsid w:val="00B8419A"/>
    <w:rsid w:val="00C71DC2"/>
    <w:rsid w:val="00C72384"/>
    <w:rsid w:val="00CD6811"/>
    <w:rsid w:val="00D47FBB"/>
    <w:rsid w:val="00D55E29"/>
    <w:rsid w:val="00DD6795"/>
    <w:rsid w:val="00E721CE"/>
    <w:rsid w:val="00EC0C1A"/>
    <w:rsid w:val="00F14870"/>
    <w:rsid w:val="00F24A4C"/>
    <w:rsid w:val="00FE0AD6"/>
    <w:rsid w:val="00FF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A10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B2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BC0"/>
  </w:style>
  <w:style w:type="paragraph" w:styleId="Footer">
    <w:name w:val="footer"/>
    <w:basedOn w:val="Normal"/>
    <w:link w:val="FooterChar"/>
    <w:uiPriority w:val="99"/>
    <w:unhideWhenUsed/>
    <w:rsid w:val="008E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B2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BC0"/>
  </w:style>
  <w:style w:type="paragraph" w:styleId="Footer">
    <w:name w:val="footer"/>
    <w:basedOn w:val="Normal"/>
    <w:link w:val="FooterChar"/>
    <w:uiPriority w:val="99"/>
    <w:unhideWhenUsed/>
    <w:rsid w:val="008E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1846</Characters>
  <Application>Microsoft Office Word</Application>
  <DocSecurity>0</DocSecurity>
  <Lines>123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Nuclear Society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Murdoch</dc:creator>
  <cp:lastModifiedBy>Patricia Schroeder</cp:lastModifiedBy>
  <cp:revision>3</cp:revision>
  <cp:lastPrinted>2014-07-11T19:34:00Z</cp:lastPrinted>
  <dcterms:created xsi:type="dcterms:W3CDTF">2015-07-20T20:05:00Z</dcterms:created>
  <dcterms:modified xsi:type="dcterms:W3CDTF">2015-07-20T20:16:00Z</dcterms:modified>
</cp:coreProperties>
</file>